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B3E5A1" w:themeColor="accent6" w:themeTint="66"/>
  <w:body>
    <w:p w14:paraId="0E5730CE" w14:textId="2682B0EE" w:rsidR="00A70067" w:rsidRDefault="00A70067" w:rsidP="008D0FEF">
      <w:pPr>
        <w:rPr>
          <w:rFonts w:ascii="Lucida Bright" w:hAnsi="Lucida Bright"/>
          <w:b/>
          <w:bCs/>
          <w:sz w:val="40"/>
          <w:szCs w:val="40"/>
        </w:rPr>
      </w:pPr>
      <w:r>
        <w:rPr>
          <w:rFonts w:ascii="Lucida Bright" w:hAnsi="Lucida Bright"/>
          <w:noProof/>
          <w:sz w:val="24"/>
          <w:szCs w:val="24"/>
        </w:rPr>
        <w:drawing>
          <wp:anchor distT="0" distB="0" distL="114300" distR="114300" simplePos="0" relativeHeight="251658240" behindDoc="0" locked="0" layoutInCell="1" allowOverlap="1" wp14:anchorId="65698C87" wp14:editId="7ECA5520">
            <wp:simplePos x="0" y="0"/>
            <wp:positionH relativeFrom="column">
              <wp:posOffset>4601845</wp:posOffset>
            </wp:positionH>
            <wp:positionV relativeFrom="paragraph">
              <wp:posOffset>0</wp:posOffset>
            </wp:positionV>
            <wp:extent cx="1143000" cy="1143000"/>
            <wp:effectExtent l="0" t="0" r="0" b="0"/>
            <wp:wrapThrough wrapText="bothSides">
              <wp:wrapPolygon edited="0">
                <wp:start x="8280" y="720"/>
                <wp:lineTo x="6480" y="1800"/>
                <wp:lineTo x="1440" y="6120"/>
                <wp:lineTo x="1080" y="12960"/>
                <wp:lineTo x="1080" y="13680"/>
                <wp:lineTo x="5400" y="18720"/>
                <wp:lineTo x="7920" y="20160"/>
                <wp:lineTo x="13320" y="20160"/>
                <wp:lineTo x="15840" y="18720"/>
                <wp:lineTo x="20160" y="13680"/>
                <wp:lineTo x="20520" y="12960"/>
                <wp:lineTo x="19800" y="6120"/>
                <wp:lineTo x="14760" y="1800"/>
                <wp:lineTo x="12960" y="720"/>
                <wp:lineTo x="8280" y="720"/>
              </wp:wrapPolygon>
            </wp:wrapThrough>
            <wp:docPr id="6097029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02925" name="Afbeelding 60970292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anchor>
        </w:drawing>
      </w:r>
    </w:p>
    <w:p w14:paraId="7E504741" w14:textId="0760C56E" w:rsidR="008D0FEF" w:rsidRPr="008D0FEF" w:rsidRDefault="008D0FEF" w:rsidP="008D0FEF">
      <w:pPr>
        <w:rPr>
          <w:rFonts w:ascii="Lucida Bright" w:hAnsi="Lucida Bright"/>
          <w:b/>
          <w:bCs/>
          <w:sz w:val="40"/>
          <w:szCs w:val="40"/>
        </w:rPr>
      </w:pPr>
      <w:r w:rsidRPr="008D0FEF">
        <w:rPr>
          <w:rFonts w:ascii="Lucida Bright" w:hAnsi="Lucida Bright"/>
          <w:b/>
          <w:bCs/>
          <w:sz w:val="40"/>
          <w:szCs w:val="40"/>
        </w:rPr>
        <w:t>MIJN VERHAAL</w:t>
      </w:r>
    </w:p>
    <w:p w14:paraId="7A63B32F" w14:textId="77777777" w:rsidR="008D0FEF" w:rsidRDefault="008D0FEF" w:rsidP="008D0FEF">
      <w:pPr>
        <w:rPr>
          <w:rFonts w:ascii="Lucida Bright" w:hAnsi="Lucida Bright"/>
          <w:sz w:val="24"/>
          <w:szCs w:val="24"/>
        </w:rPr>
      </w:pPr>
    </w:p>
    <w:p w14:paraId="4C73AE64" w14:textId="5C245F2A" w:rsidR="008D0FEF" w:rsidRPr="008D0FEF" w:rsidRDefault="008D0FEF" w:rsidP="008D0FEF">
      <w:pPr>
        <w:rPr>
          <w:rFonts w:ascii="Lucida Bright" w:hAnsi="Lucida Bright"/>
          <w:sz w:val="24"/>
          <w:szCs w:val="24"/>
        </w:rPr>
      </w:pPr>
      <w:r w:rsidRPr="008D0FEF">
        <w:rPr>
          <w:rFonts w:ascii="Lucida Bright" w:hAnsi="Lucida Bright"/>
          <w:sz w:val="24"/>
          <w:szCs w:val="24"/>
        </w:rPr>
        <w:t>Ik ben 50 geworden en blijkbaar is dat toch een mijlpaal. En verander je in een wrak die nu eindelijk eens verandering wilt.</w:t>
      </w:r>
    </w:p>
    <w:p w14:paraId="0CF61B02"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Bij mij is dat wel een beetje eerder gekomen omdat we het feestje voor mijn verjaardag al een half jaar eerder hebben gevierd, tegelijk met de 18 jaar van onze dochter en ons 25-jarig huwelijksfeest.</w:t>
      </w:r>
    </w:p>
    <w:p w14:paraId="5876C5AF"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w:t>
      </w:r>
    </w:p>
    <w:p w14:paraId="5F8ABFFC"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Maar toch, het gebeurde allemaal rond mijn 50e. Het deed me niet zo heel veel op zich, alleen merk je aan de omgeving en instanties dat je ineens een soort van senior aan het worden bent. Terwijl ik eigenlijk meer het gevoel heb: ik sta nog volop in het leven en wil nog veel meer.</w:t>
      </w:r>
    </w:p>
    <w:p w14:paraId="68F41896"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w:t>
      </w:r>
    </w:p>
    <w:p w14:paraId="77601DDD"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Wat ben ik toen gaan doen? Mijn vriendin gebeld en eens een eerlijk gesprek met haar gevoerd over mijn relatie en ook mijn ziekte. Om kort te blijven: ik ben met haar naar het spiritueel centrum in Roosendaal gegaan en daar op de Open dag Linda ontmoet. Ook nog anderen natuurlijk en ik voelde me daar zo fijn.</w:t>
      </w:r>
    </w:p>
    <w:p w14:paraId="3D668C4A"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xml:space="preserve">Ik ben voor mijn darmen naar </w:t>
      </w:r>
      <w:proofErr w:type="spellStart"/>
      <w:r w:rsidRPr="008D0FEF">
        <w:rPr>
          <w:rFonts w:ascii="Lucida Bright" w:hAnsi="Lucida Bright"/>
          <w:sz w:val="24"/>
          <w:szCs w:val="24"/>
        </w:rPr>
        <w:t>LiMa</w:t>
      </w:r>
      <w:proofErr w:type="spellEnd"/>
      <w:r w:rsidRPr="008D0FEF">
        <w:rPr>
          <w:rFonts w:ascii="Lucida Bright" w:hAnsi="Lucida Bright"/>
          <w:sz w:val="24"/>
          <w:szCs w:val="24"/>
        </w:rPr>
        <w:t xml:space="preserve"> gegaan en ook om daarbij andere zaken op te lossen. Ik ga nog steeds. En ben van plan om in 2026 nog steeds te gaan.</w:t>
      </w:r>
    </w:p>
    <w:p w14:paraId="5E8030B5" w14:textId="298A3579" w:rsidR="008D0FEF" w:rsidRPr="008D0FEF" w:rsidRDefault="008D0FEF" w:rsidP="008D0FEF">
      <w:pPr>
        <w:rPr>
          <w:rFonts w:ascii="Lucida Bright" w:hAnsi="Lucida Bright"/>
          <w:sz w:val="24"/>
          <w:szCs w:val="24"/>
        </w:rPr>
      </w:pPr>
      <w:r w:rsidRPr="008D0FEF">
        <w:rPr>
          <w:rFonts w:ascii="Lucida Bright" w:hAnsi="Lucida Bright"/>
          <w:sz w:val="24"/>
          <w:szCs w:val="24"/>
        </w:rPr>
        <w:t> </w:t>
      </w:r>
    </w:p>
    <w:p w14:paraId="76D96F6F"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Ik heb me ook ingeschreven voor de nieuwsbrief van het centrum zodat ik eventueel nog andere sessies kan bijwonen. Wat blijkt: ze hebben vrijwilligers nodig om als gastvrouw op te treden en de huishoudelijke taakjes op zich te nemen. Ik stuur gelijk een bericht en Monique Le Grand is gelijk enthousiast en ik ga beginnen.</w:t>
      </w:r>
    </w:p>
    <w:p w14:paraId="0E94F3CE"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w:t>
      </w:r>
    </w:p>
    <w:p w14:paraId="0359F0B1"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xml:space="preserve">Het was even wennen, want zoals in het werkleven wordt er alles van je verwacht en hier bij het centrum wordt de vraag 'Wat wil je dat ik doe?' beantwoordt met "Wat wil je doen?" Dat was ik niet gewend. Maar als de weken vorderen merk ik dat er toch wel wat werkzaamheden zijn die iedere week gedaan mogen worden. De plantjes hebben veel dorst, de kasten willen er ook graag netjes uit zien. </w:t>
      </w:r>
    </w:p>
    <w:p w14:paraId="2C737B63"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w:t>
      </w:r>
    </w:p>
    <w:p w14:paraId="65514A92"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De weken vorderen en ik blijf zo welkom zijn in dit centrum. Ik krijg altijd te horen dat ik zoveel kan doen voor hun maar ze doen ook zoveel voor mij.</w:t>
      </w:r>
    </w:p>
    <w:p w14:paraId="7AA6B96C"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w:t>
      </w:r>
    </w:p>
    <w:p w14:paraId="69246423"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Er is zoveel op te lossen en er is al zoveel opgelost.</w:t>
      </w:r>
    </w:p>
    <w:p w14:paraId="34226EF4"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w:t>
      </w:r>
    </w:p>
    <w:p w14:paraId="2807511F"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Het oplossen en loslaten van problemen kan ik in mijn haakwerken kwijt.</w:t>
      </w:r>
    </w:p>
    <w:p w14:paraId="3BBFDADE" w14:textId="3581303D" w:rsidR="008D0FEF" w:rsidRPr="008D0FEF" w:rsidRDefault="008D0FEF" w:rsidP="008D0FEF">
      <w:pPr>
        <w:rPr>
          <w:rFonts w:ascii="Lucida Bright" w:hAnsi="Lucida Bright"/>
          <w:sz w:val="24"/>
          <w:szCs w:val="24"/>
        </w:rPr>
      </w:pPr>
      <w:r w:rsidRPr="008D0FEF">
        <w:rPr>
          <w:rFonts w:ascii="Lucida Bright" w:hAnsi="Lucida Bright"/>
          <w:sz w:val="24"/>
          <w:szCs w:val="24"/>
        </w:rPr>
        <w:t xml:space="preserve">Zo heb ik heel veel kleine draadjes die ik bewaarde om hiermee ooit oogjes op een gezichtje of iets anders te borduren. Deze stukjes ben ik gaan gebruiken in een werkje. Met een leuke open stokjessteek. </w:t>
      </w:r>
    </w:p>
    <w:p w14:paraId="4A3C50DD"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w:t>
      </w:r>
    </w:p>
    <w:p w14:paraId="06F6FC70"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Mijn verhaal verder</w:t>
      </w:r>
    </w:p>
    <w:p w14:paraId="4C3F1979"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lastRenderedPageBreak/>
        <w:t xml:space="preserve">Na een wat langere tijd ertussenuit m.b.t. het schrijven van mijn verhaal, begin ik nu weer eens zo halverwege lijkt wel. </w:t>
      </w:r>
    </w:p>
    <w:p w14:paraId="2BC1070F"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xml:space="preserve">Mijn ontwikkeling staat niet stil, maar natuurlijk is dat eigenlijk bij niemand. Er is veel gebeurd, maar allemaal ten goede van mezelf. Ondertussen ben ik nu iedere week bij het Spiritueel Centrum en ben daar begonnen met "intuïtief haken". Iedereen die het wil kan bij mij langskomen om te (leren) haken op een andere manier dan men denkt. Je kunt op de site </w:t>
      </w:r>
      <w:hyperlink r:id="rId5" w:history="1">
        <w:r w:rsidRPr="008D0FEF">
          <w:rPr>
            <w:rStyle w:val="Hyperlink"/>
            <w:rFonts w:ascii="Lucida Bright" w:hAnsi="Lucida Bright"/>
            <w:sz w:val="24"/>
            <w:szCs w:val="24"/>
          </w:rPr>
          <w:t>www.haakspinsels.nl</w:t>
        </w:r>
      </w:hyperlink>
      <w:r w:rsidRPr="008D0FEF">
        <w:rPr>
          <w:rFonts w:ascii="Lucida Bright" w:hAnsi="Lucida Bright"/>
          <w:sz w:val="24"/>
          <w:szCs w:val="24"/>
        </w:rPr>
        <w:t xml:space="preserve"> lezen hoe dat werkt. Ik ben nog bezig met een uitgebreide uitleg maar dat duurt wel even.</w:t>
      </w:r>
    </w:p>
    <w:p w14:paraId="27388498"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xml:space="preserve">Verder ben ik (inmiddels afgerond) begonnen met een cursus 'Dichter bij mezelf". Hier heb veel geleerd over mezelf en hoe ik mijn spiritualiteit kan ontwikkelen. Ik vind het best moeilijk. Zeker om mij daar thuis goed mee bezig te houden. Je bent zo snel met je dagelijkse beslommeringen bezig. </w:t>
      </w:r>
    </w:p>
    <w:p w14:paraId="3E439343"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Toch heb ik doorgezet en ga ik in september verder en sluit me aan bij een groepje om dit samen met anderen verder te ontwikkelen en mee bezig te zijn. Daar heb ik zo'n zin in.</w:t>
      </w:r>
    </w:p>
    <w:p w14:paraId="4175353A"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Door de spirituele ontwikkeling kan ik ook het 'intuïtief haken' verder gaan ontwikkelen. Ik hoop dat er geïnteresseerden willen aansluiten.</w:t>
      </w:r>
    </w:p>
    <w:p w14:paraId="4887BB46"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w:t>
      </w:r>
    </w:p>
    <w:p w14:paraId="1A285808" w14:textId="77777777" w:rsidR="008D0FEF" w:rsidRPr="008D0FEF" w:rsidRDefault="008D0FEF" w:rsidP="008D0FEF">
      <w:pPr>
        <w:rPr>
          <w:rFonts w:ascii="Lucida Bright" w:hAnsi="Lucida Bright"/>
          <w:sz w:val="24"/>
          <w:szCs w:val="24"/>
        </w:rPr>
      </w:pPr>
      <w:r w:rsidRPr="008D0FEF">
        <w:rPr>
          <w:rFonts w:ascii="Lucida Bright" w:hAnsi="Lucida Bright"/>
          <w:sz w:val="24"/>
          <w:szCs w:val="24"/>
        </w:rPr>
        <w:t xml:space="preserve">Dan wil ik jullie meenemen in het verhaal als jullie willen en zal zeker nog meer gaan uitbreiden met teksten en "leesvoer". </w:t>
      </w:r>
    </w:p>
    <w:p w14:paraId="5DF355AB" w14:textId="77777777" w:rsidR="00B71290" w:rsidRPr="008D0FEF" w:rsidRDefault="00B71290">
      <w:pPr>
        <w:rPr>
          <w:rFonts w:ascii="Lucida Bright" w:hAnsi="Lucida Bright"/>
          <w:sz w:val="24"/>
          <w:szCs w:val="24"/>
        </w:rPr>
      </w:pPr>
    </w:p>
    <w:sectPr w:rsidR="00B71290" w:rsidRPr="008D0F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FEF"/>
    <w:rsid w:val="0005456E"/>
    <w:rsid w:val="004A55F8"/>
    <w:rsid w:val="004D3F08"/>
    <w:rsid w:val="006D03C3"/>
    <w:rsid w:val="007D24EA"/>
    <w:rsid w:val="008D0FEF"/>
    <w:rsid w:val="00951A5A"/>
    <w:rsid w:val="00A70067"/>
    <w:rsid w:val="00B55109"/>
    <w:rsid w:val="00B71290"/>
    <w:rsid w:val="00FE69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9F8EA"/>
  <w15:chartTrackingRefBased/>
  <w15:docId w15:val="{8C09D309-580B-4CB9-8DE3-D6047D77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109"/>
    <w:pPr>
      <w:spacing w:after="0" w:line="240" w:lineRule="auto"/>
      <w:contextualSpacing/>
    </w:pPr>
  </w:style>
  <w:style w:type="paragraph" w:styleId="Kop1">
    <w:name w:val="heading 1"/>
    <w:basedOn w:val="Standaard"/>
    <w:next w:val="Standaard"/>
    <w:link w:val="Kop1Char"/>
    <w:uiPriority w:val="9"/>
    <w:qFormat/>
    <w:rsid w:val="008D0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0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0F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0F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0F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0FE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0FE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0FE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0FE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0F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0F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0F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0F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0F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0F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0F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0F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0FEF"/>
    <w:rPr>
      <w:rFonts w:eastAsiaTheme="majorEastAsia" w:cstheme="majorBidi"/>
      <w:color w:val="272727" w:themeColor="text1" w:themeTint="D8"/>
    </w:rPr>
  </w:style>
  <w:style w:type="paragraph" w:styleId="Titel">
    <w:name w:val="Title"/>
    <w:basedOn w:val="Standaard"/>
    <w:next w:val="Standaard"/>
    <w:link w:val="TitelChar"/>
    <w:uiPriority w:val="10"/>
    <w:qFormat/>
    <w:rsid w:val="008D0FEF"/>
    <w:pPr>
      <w:spacing w:after="80"/>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0F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0FE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0F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0FE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D0FEF"/>
    <w:rPr>
      <w:i/>
      <w:iCs/>
      <w:color w:val="404040" w:themeColor="text1" w:themeTint="BF"/>
    </w:rPr>
  </w:style>
  <w:style w:type="paragraph" w:styleId="Lijstalinea">
    <w:name w:val="List Paragraph"/>
    <w:basedOn w:val="Standaard"/>
    <w:uiPriority w:val="34"/>
    <w:qFormat/>
    <w:rsid w:val="008D0FEF"/>
    <w:pPr>
      <w:ind w:left="720"/>
    </w:pPr>
  </w:style>
  <w:style w:type="character" w:styleId="Intensievebenadrukking">
    <w:name w:val="Intense Emphasis"/>
    <w:basedOn w:val="Standaardalinea-lettertype"/>
    <w:uiPriority w:val="21"/>
    <w:qFormat/>
    <w:rsid w:val="008D0FEF"/>
    <w:rPr>
      <w:i/>
      <w:iCs/>
      <w:color w:val="0F4761" w:themeColor="accent1" w:themeShade="BF"/>
    </w:rPr>
  </w:style>
  <w:style w:type="paragraph" w:styleId="Duidelijkcitaat">
    <w:name w:val="Intense Quote"/>
    <w:basedOn w:val="Standaard"/>
    <w:next w:val="Standaard"/>
    <w:link w:val="DuidelijkcitaatChar"/>
    <w:uiPriority w:val="30"/>
    <w:qFormat/>
    <w:rsid w:val="008D0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0FEF"/>
    <w:rPr>
      <w:i/>
      <w:iCs/>
      <w:color w:val="0F4761" w:themeColor="accent1" w:themeShade="BF"/>
    </w:rPr>
  </w:style>
  <w:style w:type="character" w:styleId="Intensieveverwijzing">
    <w:name w:val="Intense Reference"/>
    <w:basedOn w:val="Standaardalinea-lettertype"/>
    <w:uiPriority w:val="32"/>
    <w:qFormat/>
    <w:rsid w:val="008D0FEF"/>
    <w:rPr>
      <w:b/>
      <w:bCs/>
      <w:smallCaps/>
      <w:color w:val="0F4761" w:themeColor="accent1" w:themeShade="BF"/>
      <w:spacing w:val="5"/>
    </w:rPr>
  </w:style>
  <w:style w:type="character" w:styleId="Hyperlink">
    <w:name w:val="Hyperlink"/>
    <w:basedOn w:val="Standaardalinea-lettertype"/>
    <w:uiPriority w:val="99"/>
    <w:unhideWhenUsed/>
    <w:rsid w:val="008D0FEF"/>
    <w:rPr>
      <w:color w:val="467886" w:themeColor="hyperlink"/>
      <w:u w:val="single"/>
    </w:rPr>
  </w:style>
  <w:style w:type="character" w:styleId="Onopgelostemelding">
    <w:name w:val="Unresolved Mention"/>
    <w:basedOn w:val="Standaardalinea-lettertype"/>
    <w:uiPriority w:val="99"/>
    <w:semiHidden/>
    <w:unhideWhenUsed/>
    <w:rsid w:val="008D0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aakspinsels.nl"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3130</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van Velzen</dc:creator>
  <cp:keywords/>
  <dc:description/>
  <cp:lastModifiedBy>Miranda van Velzen</cp:lastModifiedBy>
  <cp:revision>3</cp:revision>
  <dcterms:created xsi:type="dcterms:W3CDTF">2026-07-17T13:11:00Z</dcterms:created>
  <dcterms:modified xsi:type="dcterms:W3CDTF">2026-07-17T13:15:00Z</dcterms:modified>
</cp:coreProperties>
</file>